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1C" w:rsidRPr="00BD22DF" w:rsidRDefault="00E36D1C" w:rsidP="00E36D1C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«Утверждено»</w:t>
      </w:r>
    </w:p>
    <w:p w:rsidR="00E36D1C" w:rsidRPr="00BD22DF" w:rsidRDefault="00E36D1C" w:rsidP="00E36D1C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решением Педагогического совета</w:t>
      </w:r>
    </w:p>
    <w:p w:rsidR="00E36D1C" w:rsidRPr="00BD22DF" w:rsidRDefault="00E36D1C" w:rsidP="00E36D1C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учебного центра «Открытый мир»</w:t>
      </w:r>
    </w:p>
    <w:p w:rsidR="00E36D1C" w:rsidRPr="00BD22DF" w:rsidRDefault="00E36D1C" w:rsidP="00E36D1C">
      <w:pPr>
        <w:pStyle w:val="a3"/>
        <w:ind w:left="7230" w:right="-427"/>
        <w:jc w:val="center"/>
        <w:rPr>
          <w:rFonts w:ascii="Times New Roman" w:hAnsi="Times New Roman" w:cs="Times New Roman"/>
          <w:b/>
          <w:sz w:val="20"/>
        </w:rPr>
      </w:pPr>
      <w:r w:rsidRPr="00BD22DF">
        <w:rPr>
          <w:rFonts w:ascii="Times New Roman" w:hAnsi="Times New Roman" w:cs="Times New Roman"/>
          <w:b/>
          <w:sz w:val="20"/>
        </w:rPr>
        <w:t>(Протокол №</w:t>
      </w:r>
      <w:r>
        <w:rPr>
          <w:rFonts w:ascii="Times New Roman" w:hAnsi="Times New Roman" w:cs="Times New Roman"/>
          <w:b/>
          <w:sz w:val="20"/>
        </w:rPr>
        <w:t>1</w:t>
      </w:r>
      <w:r w:rsidRPr="00BD22DF">
        <w:rPr>
          <w:rFonts w:ascii="Times New Roman" w:hAnsi="Times New Roman" w:cs="Times New Roman"/>
          <w:b/>
          <w:sz w:val="20"/>
        </w:rPr>
        <w:t xml:space="preserve"> от </w:t>
      </w:r>
      <w:r>
        <w:rPr>
          <w:rFonts w:ascii="Times New Roman" w:hAnsi="Times New Roman" w:cs="Times New Roman"/>
          <w:b/>
          <w:sz w:val="20"/>
        </w:rPr>
        <w:t>25.08.2016 г.</w:t>
      </w:r>
      <w:r w:rsidRPr="00BD22DF">
        <w:rPr>
          <w:rFonts w:ascii="Times New Roman" w:hAnsi="Times New Roman" w:cs="Times New Roman"/>
          <w:b/>
          <w:sz w:val="20"/>
        </w:rPr>
        <w:t>)</w:t>
      </w:r>
    </w:p>
    <w:p w:rsidR="00BC5024" w:rsidRDefault="00BC5024" w:rsidP="00BE7ADA">
      <w:pPr>
        <w:pStyle w:val="a3"/>
        <w:ind w:left="7080" w:right="-569"/>
        <w:jc w:val="center"/>
        <w:rPr>
          <w:rFonts w:ascii="Times New Roman" w:hAnsi="Times New Roman" w:cs="Times New Roman"/>
          <w:sz w:val="20"/>
        </w:rPr>
      </w:pPr>
    </w:p>
    <w:p w:rsidR="00BE7ADA" w:rsidRDefault="00BE7ADA" w:rsidP="00BE7ADA">
      <w:pPr>
        <w:pStyle w:val="a3"/>
        <w:ind w:left="7080" w:right="-569"/>
        <w:jc w:val="center"/>
        <w:rPr>
          <w:rFonts w:ascii="Times New Roman" w:hAnsi="Times New Roman" w:cs="Times New Roman"/>
          <w:sz w:val="20"/>
        </w:rPr>
      </w:pPr>
    </w:p>
    <w:p w:rsidR="00BE7ADA" w:rsidRPr="00127752" w:rsidRDefault="00BE7ADA" w:rsidP="00BE7ADA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7752" w:rsidRDefault="00BE7ADA" w:rsidP="00BE7ADA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5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127752">
        <w:rPr>
          <w:rFonts w:ascii="Times New Roman" w:hAnsi="Times New Roman" w:cs="Times New Roman"/>
          <w:b/>
          <w:sz w:val="24"/>
          <w:szCs w:val="24"/>
        </w:rPr>
        <w:t>внутри</w:t>
      </w:r>
      <w:bookmarkStart w:id="0" w:name="_GoBack"/>
      <w:bookmarkEnd w:id="0"/>
      <w:r w:rsidRPr="00127752">
        <w:rPr>
          <w:rFonts w:ascii="Times New Roman" w:hAnsi="Times New Roman" w:cs="Times New Roman"/>
          <w:b/>
          <w:sz w:val="24"/>
          <w:szCs w:val="24"/>
        </w:rPr>
        <w:t>шк</w:t>
      </w:r>
      <w:r w:rsidR="00127752">
        <w:rPr>
          <w:rFonts w:ascii="Times New Roman" w:hAnsi="Times New Roman" w:cs="Times New Roman"/>
          <w:b/>
          <w:sz w:val="24"/>
          <w:szCs w:val="24"/>
        </w:rPr>
        <w:t>ольном</w:t>
      </w:r>
      <w:proofErr w:type="spellEnd"/>
      <w:r w:rsidR="00127752">
        <w:rPr>
          <w:rFonts w:ascii="Times New Roman" w:hAnsi="Times New Roman" w:cs="Times New Roman"/>
          <w:b/>
          <w:sz w:val="24"/>
          <w:szCs w:val="24"/>
        </w:rPr>
        <w:t xml:space="preserve"> контроле </w:t>
      </w:r>
      <w:r w:rsidR="00AD3B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27752">
        <w:rPr>
          <w:rFonts w:ascii="Times New Roman" w:hAnsi="Times New Roman" w:cs="Times New Roman"/>
          <w:b/>
          <w:sz w:val="24"/>
          <w:szCs w:val="24"/>
        </w:rPr>
        <w:t>начальной школ</w:t>
      </w:r>
      <w:r w:rsidR="00AD3BA9">
        <w:rPr>
          <w:rFonts w:ascii="Times New Roman" w:hAnsi="Times New Roman" w:cs="Times New Roman"/>
          <w:b/>
          <w:sz w:val="24"/>
          <w:szCs w:val="24"/>
        </w:rPr>
        <w:t>е</w:t>
      </w:r>
    </w:p>
    <w:p w:rsidR="00BE7ADA" w:rsidRPr="00127752" w:rsidRDefault="00BE7ADA" w:rsidP="00BE7ADA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52">
        <w:rPr>
          <w:rFonts w:ascii="Times New Roman" w:hAnsi="Times New Roman" w:cs="Times New Roman"/>
          <w:b/>
          <w:sz w:val="24"/>
          <w:szCs w:val="24"/>
        </w:rPr>
        <w:t>учебного центра «Открытый мир»</w:t>
      </w:r>
    </w:p>
    <w:p w:rsidR="00BE7ADA" w:rsidRPr="00BC5024" w:rsidRDefault="00BE7ADA" w:rsidP="00BE7ADA">
      <w:pPr>
        <w:pStyle w:val="a3"/>
        <w:ind w:right="-2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B456F" w:rsidRPr="00127752" w:rsidRDefault="000B456F" w:rsidP="00BE7ADA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775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B456F" w:rsidRDefault="000B456F" w:rsidP="00BC5024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E7ADA" w:rsidRDefault="00BE7ADA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r w:rsidR="001277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аконом «Об образовании в Российской Федерации», «Типовым положением об образовательном учреждении», Письмом министерства образования РФ от 10.09.199 г. № 22-06-874 «Об обеспечении инспекционно-контрольной деятельности», Уставом частного образовательного учреждения начального общего и дополнительного образования «Учебный центр «Открытый мир», и регламентирует содержание и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администрацией.</w:t>
      </w:r>
      <w:proofErr w:type="gramEnd"/>
    </w:p>
    <w:p w:rsidR="00BE7ADA" w:rsidRDefault="00BE7ADA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учебного центра наблюдений, обследований, осуществляемых в порядке руководства, и контроля в пределах совей компетенции за соблюдением работниками учебного центра законодательных и иных нормативно-правовых актов РФ, Республики Ингушетия, муниципалитета, учебного центра в области образования.</w:t>
      </w:r>
    </w:p>
    <w:p w:rsidR="007479C4" w:rsidRDefault="007479C4" w:rsidP="00BC5024">
      <w:pPr>
        <w:pStyle w:val="a3"/>
        <w:ind w:left="57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 по вопросам его п</w:t>
      </w:r>
      <w:r w:rsidR="001277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оведения.</w:t>
      </w:r>
    </w:p>
    <w:p w:rsidR="00BE7ADA" w:rsidRDefault="007479C4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утверждается директором учебного центра «Открытый мир», имеющим право вносить в него изменения и дополнения.</w:t>
      </w:r>
    </w:p>
    <w:p w:rsidR="007479C4" w:rsidRDefault="007479C4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7479C4" w:rsidRDefault="007479C4" w:rsidP="00BC5024">
      <w:pPr>
        <w:pStyle w:val="a3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образовательного учреждения;</w:t>
      </w:r>
    </w:p>
    <w:p w:rsidR="007479C4" w:rsidRDefault="007479C4" w:rsidP="00BC5024">
      <w:pPr>
        <w:pStyle w:val="a3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учителей;</w:t>
      </w:r>
    </w:p>
    <w:p w:rsidR="007479C4" w:rsidRDefault="007479C4" w:rsidP="00BC5024">
      <w:pPr>
        <w:pStyle w:val="a3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образования.</w:t>
      </w:r>
    </w:p>
    <w:p w:rsidR="007479C4" w:rsidRDefault="007479C4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 образования;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пресечению;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7479C4" w:rsidRDefault="007479C4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по учебному центру</w:t>
      </w:r>
      <w:r w:rsidR="005A7EEE">
        <w:rPr>
          <w:rFonts w:ascii="Times New Roman" w:hAnsi="Times New Roman" w:cs="Times New Roman"/>
          <w:sz w:val="24"/>
          <w:szCs w:val="24"/>
        </w:rPr>
        <w:t>;</w:t>
      </w:r>
    </w:p>
    <w:p w:rsidR="005A7EEE" w:rsidRDefault="005A7EEE" w:rsidP="00BC5024">
      <w:pPr>
        <w:pStyle w:val="a3"/>
        <w:numPr>
          <w:ilvl w:val="0"/>
          <w:numId w:val="6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5A7EEE" w:rsidRDefault="005A7EEE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5A7EEE" w:rsidRDefault="005A7EEE" w:rsidP="00BC5024">
      <w:pPr>
        <w:pStyle w:val="a3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5A7EEE" w:rsidRDefault="005A7EEE" w:rsidP="00BC5024">
      <w:pPr>
        <w:pStyle w:val="a3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5A7EEE" w:rsidRDefault="005A7EEE" w:rsidP="00BC5024">
      <w:pPr>
        <w:pStyle w:val="a3"/>
        <w:numPr>
          <w:ilvl w:val="0"/>
          <w:numId w:val="7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5A7EEE" w:rsidRDefault="005A7EEE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учебного центра и (или) по его поручению заместители директора или эксперты вправе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 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законодательства РФ, Республики Ингушетия в области образования;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государственной политики в области образования;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реализации утвержденных образовательных программ и учебных планов, соблюдения утвержденных учебных графиков;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 учебного центра;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порядка проведения промежуточной аттестации и текущего контроля успеваемости;</w:t>
      </w:r>
    </w:p>
    <w:p w:rsidR="005A7EEE" w:rsidRDefault="005A7EEE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подразделений организаций общественного питания и медицинских учреждений в целях охраны и ук</w:t>
      </w:r>
      <w:r w:rsidR="00D86F7A">
        <w:rPr>
          <w:rFonts w:ascii="Times New Roman" w:hAnsi="Times New Roman" w:cs="Times New Roman"/>
          <w:sz w:val="24"/>
          <w:szCs w:val="24"/>
        </w:rPr>
        <w:t>репления здоровья обучающихся р</w:t>
      </w:r>
      <w:r>
        <w:rPr>
          <w:rFonts w:ascii="Times New Roman" w:hAnsi="Times New Roman" w:cs="Times New Roman"/>
          <w:sz w:val="24"/>
          <w:szCs w:val="24"/>
        </w:rPr>
        <w:t>аботников учебного центра;</w:t>
      </w:r>
    </w:p>
    <w:p w:rsidR="005A7EEE" w:rsidRDefault="00D86F7A" w:rsidP="00BC5024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вопросам в рамках компетенции директора учебного центра.</w:t>
      </w:r>
    </w:p>
    <w:p w:rsidR="00D86F7A" w:rsidRDefault="00D86F7A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учителя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учитывается: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27752">
        <w:rPr>
          <w:rFonts w:ascii="Times New Roman" w:hAnsi="Times New Roman" w:cs="Times New Roman"/>
          <w:sz w:val="24"/>
          <w:szCs w:val="24"/>
        </w:rPr>
        <w:t xml:space="preserve"> индивидуальных учебных достижений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самостоятельности учащихся;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 к учащимся в процессе обучения;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учителя и ученика;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ситуаций. Рефлексии, самостоятельному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D86F7A" w:rsidRDefault="00D86F7A" w:rsidP="00BC5024">
      <w:pPr>
        <w:pStyle w:val="a3"/>
        <w:numPr>
          <w:ilvl w:val="0"/>
          <w:numId w:val="10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D86F7A" w:rsidRPr="00D86F7A" w:rsidRDefault="00D86F7A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деятельностью учителя:</w:t>
      </w:r>
    </w:p>
    <w:p w:rsidR="00D86F7A" w:rsidRDefault="00D86F7A" w:rsidP="00BC5024">
      <w:pPr>
        <w:pStyle w:val="a3"/>
        <w:numPr>
          <w:ilvl w:val="0"/>
          <w:numId w:val="1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опрос;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самоанализа уроков;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деятельности учащихся;</w:t>
      </w:r>
    </w:p>
    <w:p w:rsidR="00D86F7A" w:rsidRDefault="00D86F7A" w:rsidP="00BC5024">
      <w:pPr>
        <w:pStyle w:val="a3"/>
        <w:numPr>
          <w:ilvl w:val="0"/>
          <w:numId w:val="11"/>
        </w:numPr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учебной деятельности учащихся.</w:t>
      </w:r>
    </w:p>
    <w:p w:rsidR="00D86F7A" w:rsidRDefault="00D86F7A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контроля над результатами учебной деятельности:</w:t>
      </w:r>
    </w:p>
    <w:p w:rsidR="00D86F7A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анкетирование, тестирование;</w:t>
      </w:r>
    </w:p>
    <w:p w:rsidR="004D081C" w:rsidRDefault="004D081C" w:rsidP="00BC5024">
      <w:pPr>
        <w:pStyle w:val="a3"/>
        <w:numPr>
          <w:ilvl w:val="0"/>
          <w:numId w:val="1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4D081C" w:rsidRDefault="004D081C" w:rsidP="00BC5024">
      <w:pPr>
        <w:pStyle w:val="a3"/>
        <w:numPr>
          <w:ilvl w:val="1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4D081C" w:rsidRDefault="004D081C" w:rsidP="00BC5024">
      <w:pPr>
        <w:pStyle w:val="a3"/>
        <w:ind w:left="570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4C2">
        <w:rPr>
          <w:rFonts w:ascii="Times New Roman" w:hAnsi="Times New Roman" w:cs="Times New Roman"/>
          <w:sz w:val="24"/>
          <w:szCs w:val="24"/>
        </w:rPr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организации проверок. Он доводится до членов педагогического коллектива в начале учебного года</w:t>
      </w:r>
      <w:r w:rsidR="00D80B3C">
        <w:rPr>
          <w:rFonts w:ascii="Times New Roman" w:hAnsi="Times New Roman" w:cs="Times New Roman"/>
          <w:sz w:val="24"/>
          <w:szCs w:val="24"/>
        </w:rPr>
        <w:t>.</w:t>
      </w:r>
    </w:p>
    <w:p w:rsidR="00D80B3C" w:rsidRDefault="00D80B3C" w:rsidP="00BC5024">
      <w:pPr>
        <w:pStyle w:val="Bodytext20"/>
        <w:shd w:val="clear" w:color="auto" w:fill="auto"/>
        <w:spacing w:line="240" w:lineRule="auto"/>
        <w:ind w:firstLine="570"/>
      </w:pPr>
      <w:proofErr w:type="spellStart"/>
      <w:r>
        <w:rPr>
          <w:color w:val="000000"/>
          <w:sz w:val="24"/>
          <w:szCs w:val="24"/>
          <w:lang w:eastAsia="ru-RU" w:bidi="ru-RU"/>
        </w:rPr>
        <w:lastRenderedPageBreak/>
        <w:t>Внутришкольный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80B3C" w:rsidRDefault="00D80B3C" w:rsidP="00BC5024">
      <w:pPr>
        <w:pStyle w:val="Bodytext20"/>
        <w:shd w:val="clear" w:color="auto" w:fill="auto"/>
        <w:spacing w:line="240" w:lineRule="auto"/>
        <w:ind w:firstLine="708"/>
      </w:pPr>
      <w:proofErr w:type="spellStart"/>
      <w:r>
        <w:rPr>
          <w:color w:val="000000"/>
          <w:sz w:val="24"/>
          <w:szCs w:val="24"/>
          <w:lang w:eastAsia="ru-RU" w:bidi="ru-RU"/>
        </w:rPr>
        <w:t>Внутришкольный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D80B3C" w:rsidRDefault="00D80B3C" w:rsidP="00BC5024">
      <w:pPr>
        <w:pStyle w:val="Bodytext20"/>
        <w:shd w:val="clear" w:color="auto" w:fill="auto"/>
        <w:spacing w:line="240" w:lineRule="auto"/>
        <w:ind w:firstLine="708"/>
      </w:pPr>
      <w:proofErr w:type="spellStart"/>
      <w:r>
        <w:rPr>
          <w:color w:val="000000"/>
          <w:sz w:val="24"/>
          <w:szCs w:val="24"/>
          <w:lang w:eastAsia="ru-RU" w:bidi="ru-RU"/>
        </w:rPr>
        <w:t>Внутришкольный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контроль в виде административной работы осуществляется директором учебного центра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D80B3C" w:rsidRDefault="00D80B3C" w:rsidP="00BC5024">
      <w:pPr>
        <w:pStyle w:val="Bodytext20"/>
        <w:numPr>
          <w:ilvl w:val="0"/>
          <w:numId w:val="13"/>
        </w:numPr>
        <w:shd w:val="clear" w:color="auto" w:fill="auto"/>
        <w:tabs>
          <w:tab w:val="left" w:pos="562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Виды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контроля:</w:t>
      </w:r>
    </w:p>
    <w:p w:rsidR="00D80B3C" w:rsidRDefault="00D80B3C" w:rsidP="00BC5024">
      <w:pPr>
        <w:pStyle w:val="Bodytext20"/>
        <w:numPr>
          <w:ilvl w:val="0"/>
          <w:numId w:val="16"/>
        </w:numPr>
        <w:shd w:val="clear" w:color="auto" w:fill="auto"/>
        <w:spacing w:line="240" w:lineRule="auto"/>
      </w:pPr>
      <w:proofErr w:type="gramStart"/>
      <w:r>
        <w:rPr>
          <w:color w:val="000000"/>
          <w:sz w:val="24"/>
          <w:szCs w:val="24"/>
          <w:lang w:eastAsia="ru-RU" w:bidi="ru-RU"/>
        </w:rPr>
        <w:t>предварительный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- предварительное знакомство;</w:t>
      </w:r>
    </w:p>
    <w:p w:rsidR="00D80B3C" w:rsidRDefault="00D80B3C" w:rsidP="00BC5024">
      <w:pPr>
        <w:pStyle w:val="Bodytext20"/>
        <w:numPr>
          <w:ilvl w:val="0"/>
          <w:numId w:val="16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текущий - непосредственное наблюдение за учебно-воспитательным процессом; итоговый - изучение результатов работы учебного центра, педагогов за </w:t>
      </w:r>
      <w:r w:rsidR="00BC5024">
        <w:rPr>
          <w:color w:val="000000"/>
          <w:sz w:val="24"/>
          <w:szCs w:val="24"/>
          <w:lang w:eastAsia="ru-RU" w:bidi="ru-RU"/>
        </w:rPr>
        <w:t>триместр</w:t>
      </w:r>
      <w:r>
        <w:rPr>
          <w:color w:val="000000"/>
          <w:sz w:val="24"/>
          <w:szCs w:val="24"/>
          <w:lang w:eastAsia="ru-RU" w:bidi="ru-RU"/>
        </w:rPr>
        <w:t>, полугодие, учебный год.</w:t>
      </w:r>
    </w:p>
    <w:p w:rsidR="00D80B3C" w:rsidRDefault="00D80B3C" w:rsidP="00BC5024">
      <w:pPr>
        <w:pStyle w:val="Bodytext20"/>
        <w:numPr>
          <w:ilvl w:val="0"/>
          <w:numId w:val="13"/>
        </w:numPr>
        <w:shd w:val="clear" w:color="auto" w:fill="auto"/>
        <w:tabs>
          <w:tab w:val="left" w:pos="567"/>
        </w:tabs>
        <w:spacing w:line="36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Формы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контроля:</w:t>
      </w:r>
    </w:p>
    <w:p w:rsidR="00D80B3C" w:rsidRDefault="00D80B3C" w:rsidP="00BC5024">
      <w:pPr>
        <w:pStyle w:val="Bodytext2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</w:pPr>
      <w:r>
        <w:rPr>
          <w:color w:val="000000"/>
          <w:sz w:val="24"/>
          <w:szCs w:val="24"/>
          <w:lang w:eastAsia="ru-RU" w:bidi="ru-RU"/>
        </w:rPr>
        <w:t>персональный;</w:t>
      </w:r>
    </w:p>
    <w:p w:rsidR="00D80B3C" w:rsidRDefault="00D80B3C" w:rsidP="00BC5024">
      <w:pPr>
        <w:pStyle w:val="Bodytext2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</w:pPr>
      <w:r>
        <w:rPr>
          <w:color w:val="000000"/>
          <w:sz w:val="24"/>
          <w:szCs w:val="24"/>
          <w:lang w:eastAsia="ru-RU" w:bidi="ru-RU"/>
        </w:rPr>
        <w:t>тематический;</w:t>
      </w:r>
    </w:p>
    <w:p w:rsidR="00D80B3C" w:rsidRDefault="00D80B3C" w:rsidP="00BC5024">
      <w:pPr>
        <w:pStyle w:val="Bodytext2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</w:pPr>
      <w:r>
        <w:rPr>
          <w:color w:val="000000"/>
          <w:sz w:val="24"/>
          <w:szCs w:val="24"/>
          <w:lang w:eastAsia="ru-RU" w:bidi="ru-RU"/>
        </w:rPr>
        <w:t>классно-обобщающий;</w:t>
      </w:r>
    </w:p>
    <w:p w:rsidR="00D80B3C" w:rsidRDefault="00D80B3C" w:rsidP="00BC5024">
      <w:pPr>
        <w:pStyle w:val="Bodytext20"/>
        <w:numPr>
          <w:ilvl w:val="0"/>
          <w:numId w:val="17"/>
        </w:numPr>
        <w:shd w:val="clear" w:color="auto" w:fill="auto"/>
        <w:tabs>
          <w:tab w:val="left" w:pos="993"/>
        </w:tabs>
        <w:spacing w:line="360" w:lineRule="auto"/>
      </w:pPr>
      <w:r>
        <w:rPr>
          <w:color w:val="000000"/>
          <w:sz w:val="24"/>
          <w:szCs w:val="24"/>
          <w:lang w:eastAsia="ru-RU" w:bidi="ru-RU"/>
        </w:rPr>
        <w:t>комплексный.</w:t>
      </w:r>
    </w:p>
    <w:p w:rsidR="00D80B3C" w:rsidRDefault="00D80B3C" w:rsidP="00BC5024">
      <w:pPr>
        <w:pStyle w:val="Bodytext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Правила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контроля: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внутришкольный</w:t>
      </w:r>
      <w:proofErr w:type="spellEnd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контроль осуществляет директор учебного центра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качестве экспертов к участию во </w:t>
      </w:r>
      <w:proofErr w:type="spellStart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внутришкольном</w:t>
      </w:r>
      <w:proofErr w:type="spellEnd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контроле могут привлекаться сторонние (компетентные) организации и отдельные специалисты;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директор издает приказ (указание) о сроках и теме предстоящей проверки, устанавливает срок предоставления итоговых материалов, план-задание; 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контроля для подготовки итогового документа по отдельным разделам деятельности </w:t>
      </w:r>
      <w:r w:rsid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учебного центра </w:t>
      </w: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или должностного лица;</w:t>
      </w:r>
    </w:p>
    <w:p w:rsidR="00D80B3C" w:rsidRPr="00E41D37" w:rsidRDefault="00E41D37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продолжи</w:t>
      </w:r>
      <w:r w:rsidR="00D80B3C"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тельность тематических или комплексных проверок не должна превышать 10 дней с посещением не более 5 уроков, занятий и других мероприятий; эксперты имеют право запрашивать необходимую информацию, изучать документацию, относящуюся к предмету </w:t>
      </w:r>
      <w:proofErr w:type="spellStart"/>
      <w:r w:rsidR="00D80B3C"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="00D80B3C"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контроля;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обнаружении в ходе </w:t>
      </w:r>
      <w:proofErr w:type="spellStart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внутришкольного</w:t>
      </w:r>
      <w:proofErr w:type="spellEnd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контроля нарушений законодательства Российской Федерации в области образования, о них сообщается директору </w:t>
      </w:r>
      <w:r w:rsidR="00E41D37">
        <w:rPr>
          <w:rFonts w:ascii="Times New Roman" w:hAnsi="Times New Roman" w:cs="Times New Roman"/>
          <w:sz w:val="24"/>
          <w:szCs w:val="24"/>
          <w:lang w:eastAsia="ru-RU" w:bidi="ru-RU"/>
        </w:rPr>
        <w:t>учебного центра</w:t>
      </w: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экспертные опросы и анкетирование проводятся только в необходимых случаях по согласованию с психологической и методической службой </w:t>
      </w:r>
      <w:r w:rsidR="00E41D37">
        <w:rPr>
          <w:rFonts w:ascii="Times New Roman" w:hAnsi="Times New Roman" w:cs="Times New Roman"/>
          <w:sz w:val="24"/>
          <w:szCs w:val="24"/>
          <w:lang w:eastAsia="ru-RU" w:bidi="ru-RU"/>
        </w:rPr>
        <w:t>учебного центра</w:t>
      </w: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; при проведении планового контроля не требуется дополнительного предупреждения учителя, если в месячном плане указаны сроки контроля.</w:t>
      </w:r>
      <w:proofErr w:type="gramEnd"/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экстренных случаях директор и его заместители по учебно-воспитательной работе могут посещать уроки учителей </w:t>
      </w:r>
      <w:r w:rsidR="00E41D37">
        <w:rPr>
          <w:rFonts w:ascii="Times New Roman" w:hAnsi="Times New Roman" w:cs="Times New Roman"/>
          <w:sz w:val="24"/>
          <w:szCs w:val="24"/>
          <w:lang w:eastAsia="ru-RU" w:bidi="ru-RU"/>
        </w:rPr>
        <w:t>учебного центра</w:t>
      </w: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без предварительного предупреждения;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D80B3C" w:rsidRPr="00E41D37" w:rsidRDefault="00D80B3C" w:rsidP="00BC502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D37">
        <w:rPr>
          <w:rFonts w:ascii="Times New Roman" w:hAnsi="Times New Roman" w:cs="Times New Roman"/>
          <w:sz w:val="24"/>
          <w:szCs w:val="24"/>
          <w:lang w:eastAsia="ru-RU" w:bidi="ru-RU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D80B3C" w:rsidRDefault="00D80B3C" w:rsidP="00BC5024">
      <w:pPr>
        <w:pStyle w:val="Bodytext2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Основания для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контроля:</w:t>
      </w:r>
    </w:p>
    <w:p w:rsidR="00D80B3C" w:rsidRDefault="00D80B3C" w:rsidP="00BC5024">
      <w:pPr>
        <w:pStyle w:val="Bodytext2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lastRenderedPageBreak/>
        <w:t>заявление педагогического работника на аттестацию;</w:t>
      </w:r>
    </w:p>
    <w:p w:rsidR="00E41D37" w:rsidRDefault="00E41D37" w:rsidP="00BC5024">
      <w:pPr>
        <w:pStyle w:val="Bodytext20"/>
        <w:numPr>
          <w:ilvl w:val="0"/>
          <w:numId w:val="2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плановый контроль;</w:t>
      </w:r>
    </w:p>
    <w:p w:rsidR="00E41D37" w:rsidRDefault="00E41D37" w:rsidP="00BC5024">
      <w:pPr>
        <w:pStyle w:val="Bodytext2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проверка состояния дел для подготовки управленческих решений;</w:t>
      </w:r>
    </w:p>
    <w:p w:rsidR="00E41D37" w:rsidRDefault="00E41D37" w:rsidP="00BC5024">
      <w:pPr>
        <w:pStyle w:val="Bodytext20"/>
        <w:numPr>
          <w:ilvl w:val="0"/>
          <w:numId w:val="2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обращение физических и юридических лиц по поводу нарушений в области образования.</w:t>
      </w:r>
    </w:p>
    <w:p w:rsidR="00E41D37" w:rsidRDefault="00E41D37" w:rsidP="00BC5024">
      <w:pPr>
        <w:pStyle w:val="Bodytext20"/>
        <w:numPr>
          <w:ilvl w:val="0"/>
          <w:numId w:val="22"/>
        </w:numPr>
        <w:shd w:val="clear" w:color="auto" w:fill="auto"/>
        <w:tabs>
          <w:tab w:val="left" w:pos="696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Результаты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оформляются в виде аналитической справки, справки о результатах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контроля, доклада о состоянии дел по проверяемому вопросу или иной формы, установленной в учебном центре. Итоговый материал должен содержать констатацию фактов, выводы и, при необходимости, предложения. Информация о результатах доводится до работников учебного центра в течение семи дней с момента завершения проверки. Педагогические работники после ознакомления с результатами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контроля.</w:t>
      </w:r>
    </w:p>
    <w:p w:rsidR="00E41D37" w:rsidRDefault="00E41D37" w:rsidP="00BC5024">
      <w:pPr>
        <w:pStyle w:val="Bodytext20"/>
        <w:shd w:val="clear" w:color="auto" w:fill="auto"/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</w:t>
      </w:r>
    </w:p>
    <w:p w:rsidR="00E41D37" w:rsidRDefault="00E41D37" w:rsidP="00BC5024">
      <w:pPr>
        <w:pStyle w:val="Bodytext20"/>
        <w:shd w:val="clear" w:color="auto" w:fill="auto"/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По итогам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в зависимости от его формы, целей и задач, а также с учетом реального положения дел:</w:t>
      </w:r>
    </w:p>
    <w:p w:rsidR="00E41D37" w:rsidRDefault="00E41D37" w:rsidP="00BC5024">
      <w:pPr>
        <w:pStyle w:val="Bodytext20"/>
        <w:shd w:val="clear" w:color="auto" w:fill="auto"/>
        <w:tabs>
          <w:tab w:val="left" w:pos="731"/>
        </w:tabs>
        <w:spacing w:line="240" w:lineRule="auto"/>
        <w:ind w:left="580" w:hanging="180"/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E41D37" w:rsidRDefault="00E41D37" w:rsidP="00BC5024">
      <w:pPr>
        <w:pStyle w:val="Bodytext20"/>
        <w:shd w:val="clear" w:color="auto" w:fill="auto"/>
        <w:tabs>
          <w:tab w:val="left" w:pos="745"/>
        </w:tabs>
        <w:spacing w:line="240" w:lineRule="auto"/>
        <w:ind w:left="580" w:hanging="180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 xml:space="preserve">сделанные замечания и предложения фиксируются в документации согласно номенклатуре дел </w:t>
      </w:r>
      <w:r w:rsidR="00CA6E40">
        <w:rPr>
          <w:color w:val="000000"/>
          <w:sz w:val="24"/>
          <w:szCs w:val="24"/>
          <w:lang w:eastAsia="ru-RU" w:bidi="ru-RU"/>
        </w:rPr>
        <w:t>учебного центра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E41D37" w:rsidRDefault="00E41D37" w:rsidP="00BC5024">
      <w:pPr>
        <w:pStyle w:val="Bodytext20"/>
        <w:shd w:val="clear" w:color="auto" w:fill="auto"/>
        <w:tabs>
          <w:tab w:val="left" w:pos="745"/>
        </w:tabs>
        <w:spacing w:line="240" w:lineRule="auto"/>
        <w:ind w:left="580" w:hanging="180"/>
      </w:pPr>
      <w:r>
        <w:rPr>
          <w:color w:val="000000"/>
          <w:sz w:val="24"/>
          <w:szCs w:val="24"/>
          <w:lang w:eastAsia="ru-RU" w:bidi="ru-RU"/>
        </w:rPr>
        <w:t>в)</w:t>
      </w:r>
      <w:r>
        <w:rPr>
          <w:color w:val="000000"/>
          <w:sz w:val="24"/>
          <w:szCs w:val="24"/>
          <w:lang w:eastAsia="ru-RU" w:bidi="ru-RU"/>
        </w:rPr>
        <w:tab/>
        <w:t xml:space="preserve">результаты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E41D37" w:rsidRDefault="00E41D37" w:rsidP="00BC5024">
      <w:pPr>
        <w:pStyle w:val="Bodytext20"/>
        <w:numPr>
          <w:ilvl w:val="0"/>
          <w:numId w:val="22"/>
        </w:numPr>
        <w:shd w:val="clear" w:color="auto" w:fill="auto"/>
        <w:tabs>
          <w:tab w:val="left" w:pos="696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Директор </w:t>
      </w:r>
      <w:r w:rsidR="00CA6E40">
        <w:rPr>
          <w:color w:val="000000"/>
          <w:sz w:val="24"/>
          <w:szCs w:val="24"/>
          <w:lang w:eastAsia="ru-RU" w:bidi="ru-RU"/>
        </w:rPr>
        <w:t>учебного центра</w:t>
      </w:r>
      <w:r>
        <w:rPr>
          <w:color w:val="000000"/>
          <w:sz w:val="24"/>
          <w:szCs w:val="24"/>
          <w:lang w:eastAsia="ru-RU" w:bidi="ru-RU"/>
        </w:rPr>
        <w:t xml:space="preserve"> по результатам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принимает следующие решения: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об издании соответствующего приказа;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об обсуждении итоговых материалов </w:t>
      </w:r>
      <w:proofErr w:type="spellStart"/>
      <w:r>
        <w:rPr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контроля коллегиальным органом;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о проведении повторного контроля с привлечением определенных специалистов (экспертов);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о привлечении к дисциплинарной ответственности должностных лиц;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о поощрении работников;</w:t>
      </w:r>
    </w:p>
    <w:p w:rsidR="00E41D37" w:rsidRDefault="00E41D37" w:rsidP="00BC5024">
      <w:pPr>
        <w:pStyle w:val="Bodytext20"/>
        <w:numPr>
          <w:ilvl w:val="0"/>
          <w:numId w:val="2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иные решения в пределах своей компетенции.</w:t>
      </w:r>
    </w:p>
    <w:p w:rsidR="00E41D37" w:rsidRDefault="00E41D37" w:rsidP="00BC5024">
      <w:pPr>
        <w:pStyle w:val="Bodytext20"/>
        <w:numPr>
          <w:ilvl w:val="0"/>
          <w:numId w:val="22"/>
        </w:numPr>
        <w:shd w:val="clear" w:color="auto" w:fill="auto"/>
        <w:spacing w:after="267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41D37" w:rsidRDefault="00E41D37" w:rsidP="00BC5024">
      <w:pPr>
        <w:pStyle w:val="Bodytext30"/>
        <w:shd w:val="clear" w:color="auto" w:fill="auto"/>
        <w:spacing w:before="0" w:after="197" w:line="240" w:lineRule="auto"/>
      </w:pPr>
      <w:r>
        <w:rPr>
          <w:color w:val="000000"/>
          <w:sz w:val="24"/>
          <w:szCs w:val="24"/>
          <w:lang w:eastAsia="ru-RU" w:bidi="ru-RU"/>
        </w:rPr>
        <w:t>II. Личностно-профессиональный контроль.</w:t>
      </w:r>
    </w:p>
    <w:p w:rsidR="00E41D37" w:rsidRDefault="00E41D37" w:rsidP="00BC5024">
      <w:pPr>
        <w:pStyle w:val="Bodytext20"/>
        <w:numPr>
          <w:ilvl w:val="0"/>
          <w:numId w:val="23"/>
        </w:numPr>
        <w:shd w:val="clear" w:color="auto" w:fill="auto"/>
        <w:tabs>
          <w:tab w:val="left" w:pos="499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E41D37" w:rsidRDefault="00E41D37" w:rsidP="00BC5024">
      <w:pPr>
        <w:pStyle w:val="Bodytext20"/>
        <w:numPr>
          <w:ilvl w:val="0"/>
          <w:numId w:val="23"/>
        </w:numPr>
        <w:shd w:val="clear" w:color="auto" w:fill="auto"/>
        <w:tabs>
          <w:tab w:val="left" w:pos="494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В ходе персонального контроля руководитель изучает:</w:t>
      </w:r>
    </w:p>
    <w:p w:rsidR="00E41D37" w:rsidRPr="00CA6E40" w:rsidRDefault="00E41D37" w:rsidP="00BC502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E41D37" w:rsidRPr="00CA6E40" w:rsidRDefault="00E41D37" w:rsidP="00BC502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уровень овладения учителем технологиями развивающего обучения, наиболее</w:t>
      </w:r>
      <w:r w:rsidR="00CA6E40">
        <w:rPr>
          <w:rFonts w:ascii="Times New Roman" w:hAnsi="Times New Roman" w:cs="Times New Roman"/>
          <w:sz w:val="24"/>
          <w:szCs w:val="24"/>
        </w:rPr>
        <w:t xml:space="preserve"> </w:t>
      </w: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эффективными формами, методами и приемами обучения;</w:t>
      </w:r>
    </w:p>
    <w:p w:rsidR="00E41D37" w:rsidRPr="00CA6E40" w:rsidRDefault="00E41D37" w:rsidP="00BC502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результаты работы учителя и пути их достижения;</w:t>
      </w:r>
    </w:p>
    <w:p w:rsidR="00E41D37" w:rsidRPr="00CA6E40" w:rsidRDefault="00E41D37" w:rsidP="00BC502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способы повышения профессиональной квалификации учителя.</w:t>
      </w:r>
    </w:p>
    <w:p w:rsidR="00E41D37" w:rsidRDefault="00E41D37" w:rsidP="00BC5024">
      <w:pPr>
        <w:pStyle w:val="Bodytext20"/>
        <w:numPr>
          <w:ilvl w:val="0"/>
          <w:numId w:val="23"/>
        </w:numPr>
        <w:shd w:val="clear" w:color="auto" w:fill="auto"/>
        <w:tabs>
          <w:tab w:val="left" w:pos="494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При осуществлении персонального контроля руководитель имеет право:</w:t>
      </w:r>
    </w:p>
    <w:p w:rsidR="00CA6E40" w:rsidRPr="00CA6E40" w:rsidRDefault="00E41D37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</w:t>
      </w:r>
      <w:r w:rsidR="00CA6E40" w:rsidRPr="00CA6E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классными </w:t>
      </w:r>
      <w:r w:rsidR="00CA6E40" w:rsidRPr="00CA6E4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CA6E40" w:rsidRPr="00CA6E40" w:rsidRDefault="00CA6E40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изучать практическую деятельность педагогических работников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учебного центра</w:t>
      </w: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посещение и анализ уроков, внеклассных мероприятий, занятий кружков, факультативов, секций;</w:t>
      </w:r>
    </w:p>
    <w:p w:rsidR="00CA6E40" w:rsidRPr="00CA6E40" w:rsidRDefault="00CA6E40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проводить экспертизу педагогической деятельности;</w:t>
      </w:r>
    </w:p>
    <w:p w:rsidR="00CA6E40" w:rsidRPr="00CA6E40" w:rsidRDefault="00CA6E40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проводить мониторинг образовательного процесса с последующим анализом полученной информации;</w:t>
      </w:r>
    </w:p>
    <w:p w:rsidR="00CA6E40" w:rsidRPr="00CA6E40" w:rsidRDefault="00CA6E40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CA6E40" w:rsidRPr="00CA6E40" w:rsidRDefault="00CA6E40" w:rsidP="00BC502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E40">
        <w:rPr>
          <w:rFonts w:ascii="Times New Roman" w:hAnsi="Times New Roman" w:cs="Times New Roman"/>
          <w:sz w:val="24"/>
          <w:szCs w:val="24"/>
          <w:lang w:eastAsia="ru-RU" w:bidi="ru-RU"/>
        </w:rPr>
        <w:t>делать выводы и принимать управленческие решения.</w:t>
      </w:r>
    </w:p>
    <w:p w:rsidR="00CA6E40" w:rsidRDefault="00CA6E40" w:rsidP="00BC5024">
      <w:pPr>
        <w:pStyle w:val="Bodytext20"/>
        <w:numPr>
          <w:ilvl w:val="0"/>
          <w:numId w:val="29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Проверяемый педагогический работник имеет право:</w:t>
      </w:r>
    </w:p>
    <w:p w:rsidR="00CA6E40" w:rsidRDefault="00CA6E40" w:rsidP="00BC5024">
      <w:pPr>
        <w:pStyle w:val="Bodytext20"/>
        <w:numPr>
          <w:ilvl w:val="0"/>
          <w:numId w:val="34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знать сроки контроля и критерии оценки его деятельности;</w:t>
      </w:r>
    </w:p>
    <w:p w:rsidR="00CA6E40" w:rsidRDefault="00CA6E40" w:rsidP="00BC5024">
      <w:pPr>
        <w:pStyle w:val="Bodytext20"/>
        <w:numPr>
          <w:ilvl w:val="0"/>
          <w:numId w:val="34"/>
        </w:numPr>
        <w:shd w:val="clear" w:color="auto" w:fill="auto"/>
        <w:tabs>
          <w:tab w:val="left" w:pos="746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знать цель, содержание, виды, формы и методы контроля;</w:t>
      </w:r>
    </w:p>
    <w:p w:rsidR="00CA6E40" w:rsidRDefault="00CA6E40" w:rsidP="00BC5024">
      <w:pPr>
        <w:pStyle w:val="Bodytext20"/>
        <w:numPr>
          <w:ilvl w:val="0"/>
          <w:numId w:val="34"/>
        </w:numPr>
        <w:shd w:val="clear" w:color="auto" w:fill="auto"/>
        <w:tabs>
          <w:tab w:val="left" w:pos="746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своевременно знакомиться с выводами и рекомендациями администрации;</w:t>
      </w:r>
    </w:p>
    <w:p w:rsidR="00CA6E40" w:rsidRDefault="00CA6E40" w:rsidP="00BC5024">
      <w:pPr>
        <w:pStyle w:val="Bodytext20"/>
        <w:numPr>
          <w:ilvl w:val="0"/>
          <w:numId w:val="34"/>
        </w:numPr>
        <w:shd w:val="clear" w:color="auto" w:fill="auto"/>
        <w:tabs>
          <w:tab w:val="left" w:pos="746"/>
        </w:tabs>
        <w:spacing w:line="240" w:lineRule="auto"/>
      </w:pPr>
      <w:r>
        <w:rPr>
          <w:color w:val="000000"/>
          <w:sz w:val="24"/>
          <w:szCs w:val="24"/>
          <w:lang w:eastAsia="ru-RU" w:bidi="ru-RU"/>
        </w:rPr>
        <w:t>обратиться в вышестоящие органы управления образованием при несогласии с результатами контроля.</w:t>
      </w:r>
    </w:p>
    <w:p w:rsidR="00CA6E40" w:rsidRDefault="00CA6E40" w:rsidP="00BC5024">
      <w:pPr>
        <w:pStyle w:val="Bodytext20"/>
        <w:numPr>
          <w:ilvl w:val="0"/>
          <w:numId w:val="29"/>
        </w:numPr>
        <w:shd w:val="clear" w:color="auto" w:fill="auto"/>
        <w:tabs>
          <w:tab w:val="left" w:pos="478"/>
        </w:tabs>
        <w:spacing w:after="267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По результатам персонального контроля деятельности учителя оформляется справка.</w:t>
      </w:r>
    </w:p>
    <w:p w:rsidR="00CA6E40" w:rsidRDefault="00CA6E40" w:rsidP="00BC5024">
      <w:pPr>
        <w:pStyle w:val="Heading10"/>
        <w:keepNext/>
        <w:keepLines/>
        <w:shd w:val="clear" w:color="auto" w:fill="auto"/>
        <w:spacing w:before="0" w:after="261" w:line="240" w:lineRule="auto"/>
      </w:pPr>
      <w:bookmarkStart w:id="1" w:name="bookmark0"/>
      <w:r>
        <w:rPr>
          <w:color w:val="000000"/>
          <w:sz w:val="24"/>
          <w:szCs w:val="24"/>
          <w:lang w:eastAsia="ru-RU" w:bidi="ru-RU"/>
        </w:rPr>
        <w:t>III. Тематический контроль.</w:t>
      </w:r>
      <w:bookmarkEnd w:id="1"/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3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Тематический контроль проводится по отдельным проблемам деятельности учебного центра.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83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 уровня </w:t>
      </w:r>
      <w:proofErr w:type="spellStart"/>
      <w:r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общеучебных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умений и навыков, активизации познавательной деятельности обучающихся и другие вопросы.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Тематический контроль направлен не только на изучение фактического состояния дел конкретному вопросу, но и на внедрение в существующую практику технологии развивающего обучения, форм и методов работы, опыта мастеров педагогического труда.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87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Темы контроля определяются в соответствии с </w:t>
      </w:r>
      <w:r w:rsidR="00BC5024">
        <w:rPr>
          <w:color w:val="000000"/>
          <w:sz w:val="24"/>
          <w:szCs w:val="24"/>
          <w:lang w:eastAsia="ru-RU" w:bidi="ru-RU"/>
        </w:rPr>
        <w:t>основной образовательной п</w:t>
      </w:r>
      <w:r>
        <w:rPr>
          <w:color w:val="000000"/>
          <w:sz w:val="24"/>
          <w:szCs w:val="24"/>
          <w:lang w:eastAsia="ru-RU" w:bidi="ru-RU"/>
        </w:rPr>
        <w:t xml:space="preserve">рограммой </w:t>
      </w:r>
      <w:r w:rsidR="00BC5024">
        <w:rPr>
          <w:color w:val="000000"/>
          <w:sz w:val="24"/>
          <w:szCs w:val="24"/>
          <w:lang w:eastAsia="ru-RU" w:bidi="ru-RU"/>
        </w:rPr>
        <w:t>начальной школы учебного центра.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учебного центра.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В ходе тематического контроля:</w:t>
      </w:r>
    </w:p>
    <w:p w:rsidR="00CA6E40" w:rsidRPr="00CA6E40" w:rsidRDefault="00CA6E40" w:rsidP="00BC5024">
      <w:pPr>
        <w:pStyle w:val="Bodytext20"/>
        <w:numPr>
          <w:ilvl w:val="0"/>
          <w:numId w:val="35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>проводятся тематические исследования (анкетирование, тестирование);</w:t>
      </w:r>
    </w:p>
    <w:p w:rsidR="00CA6E40" w:rsidRDefault="00CA6E40" w:rsidP="00BC5024">
      <w:pPr>
        <w:pStyle w:val="Bodytext20"/>
        <w:numPr>
          <w:ilvl w:val="0"/>
          <w:numId w:val="35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eastAsia="ru-RU" w:bidi="ru-RU"/>
        </w:rPr>
        <w:t xml:space="preserve">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</w:t>
      </w:r>
      <w:r w:rsidR="00BC5024">
        <w:rPr>
          <w:color w:val="000000"/>
          <w:sz w:val="24"/>
          <w:szCs w:val="24"/>
          <w:lang w:eastAsia="ru-RU" w:bidi="ru-RU"/>
        </w:rPr>
        <w:t>внеурочной деятельности</w:t>
      </w:r>
      <w:r>
        <w:rPr>
          <w:color w:val="000000"/>
          <w:sz w:val="24"/>
          <w:szCs w:val="24"/>
          <w:lang w:eastAsia="ru-RU" w:bidi="ru-RU"/>
        </w:rPr>
        <w:t>; анализ школьной и классной документации.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Результаты тематического контроля оформляются в виде заключения или справки.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83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478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CA6E40" w:rsidRDefault="00CA6E40" w:rsidP="00BC5024">
      <w:pPr>
        <w:pStyle w:val="Bodytext20"/>
        <w:numPr>
          <w:ilvl w:val="0"/>
          <w:numId w:val="30"/>
        </w:numPr>
        <w:shd w:val="clear" w:color="auto" w:fill="auto"/>
        <w:tabs>
          <w:tab w:val="left" w:pos="603"/>
        </w:tabs>
        <w:spacing w:after="267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Результаты тематического контроля нескольких педагогов могут быть оформлены одним документом.</w:t>
      </w:r>
    </w:p>
    <w:p w:rsidR="00CA6E40" w:rsidRDefault="00CA6E40" w:rsidP="00BC5024">
      <w:pPr>
        <w:pStyle w:val="Heading10"/>
        <w:keepNext/>
        <w:keepLines/>
        <w:shd w:val="clear" w:color="auto" w:fill="auto"/>
        <w:spacing w:before="0" w:after="252" w:line="240" w:lineRule="auto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IV. Классно-обобщающий контроль.</w:t>
      </w:r>
      <w:bookmarkEnd w:id="2"/>
    </w:p>
    <w:p w:rsidR="00CA6E40" w:rsidRDefault="00CA6E40" w:rsidP="00BC5024">
      <w:pPr>
        <w:pStyle w:val="Bodytext20"/>
        <w:numPr>
          <w:ilvl w:val="0"/>
          <w:numId w:val="31"/>
        </w:numPr>
        <w:shd w:val="clear" w:color="auto" w:fill="auto"/>
        <w:tabs>
          <w:tab w:val="left" w:pos="483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Классно-обобщающий контроль осуществляется в конкретном классе или параллели.</w:t>
      </w:r>
    </w:p>
    <w:p w:rsidR="00CA6E40" w:rsidRDefault="00CA6E40" w:rsidP="00BC5024">
      <w:pPr>
        <w:pStyle w:val="Bodytext20"/>
        <w:numPr>
          <w:ilvl w:val="0"/>
          <w:numId w:val="31"/>
        </w:numPr>
        <w:shd w:val="clear" w:color="auto" w:fill="auto"/>
        <w:tabs>
          <w:tab w:val="left" w:pos="483"/>
        </w:tabs>
        <w:spacing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E41D37" w:rsidRDefault="00E41D37" w:rsidP="00BC5024">
      <w:pPr>
        <w:pStyle w:val="Bodytext20"/>
        <w:shd w:val="clear" w:color="auto" w:fill="auto"/>
        <w:spacing w:line="240" w:lineRule="auto"/>
        <w:ind w:left="760" w:firstLine="0"/>
      </w:pPr>
    </w:p>
    <w:p w:rsidR="00BE7ADA" w:rsidRPr="00BE7ADA" w:rsidRDefault="00BE7ADA" w:rsidP="00BC5024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BE7ADA" w:rsidRPr="00BE7ADA" w:rsidSect="001454C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C44"/>
    <w:multiLevelType w:val="multilevel"/>
    <w:tmpl w:val="62D4D4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9302F"/>
    <w:multiLevelType w:val="hybridMultilevel"/>
    <w:tmpl w:val="825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4B9"/>
    <w:multiLevelType w:val="hybridMultilevel"/>
    <w:tmpl w:val="9A622E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27396E"/>
    <w:multiLevelType w:val="multilevel"/>
    <w:tmpl w:val="BD54B2C2"/>
    <w:lvl w:ilvl="0">
      <w:start w:val="1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41B79"/>
    <w:multiLevelType w:val="multilevel"/>
    <w:tmpl w:val="7004BC0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922D64"/>
    <w:multiLevelType w:val="multilevel"/>
    <w:tmpl w:val="22429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25476"/>
    <w:multiLevelType w:val="hybridMultilevel"/>
    <w:tmpl w:val="0DB680E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2D80D6B"/>
    <w:multiLevelType w:val="hybridMultilevel"/>
    <w:tmpl w:val="E76823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7C17D2F"/>
    <w:multiLevelType w:val="multilevel"/>
    <w:tmpl w:val="AF8ACE4A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80BB5"/>
    <w:multiLevelType w:val="hybridMultilevel"/>
    <w:tmpl w:val="8A2A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74072"/>
    <w:multiLevelType w:val="multilevel"/>
    <w:tmpl w:val="42844A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76D20"/>
    <w:multiLevelType w:val="hybridMultilevel"/>
    <w:tmpl w:val="725228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DA55EDA"/>
    <w:multiLevelType w:val="hybridMultilevel"/>
    <w:tmpl w:val="204C4C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DF60079"/>
    <w:multiLevelType w:val="hybridMultilevel"/>
    <w:tmpl w:val="AFA8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41A1F"/>
    <w:multiLevelType w:val="multilevel"/>
    <w:tmpl w:val="88803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F555B"/>
    <w:multiLevelType w:val="multilevel"/>
    <w:tmpl w:val="B7280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055B9"/>
    <w:multiLevelType w:val="hybridMultilevel"/>
    <w:tmpl w:val="DA6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54B0"/>
    <w:multiLevelType w:val="multilevel"/>
    <w:tmpl w:val="4CEC9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50EB4"/>
    <w:multiLevelType w:val="hybridMultilevel"/>
    <w:tmpl w:val="6FF228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D545A87"/>
    <w:multiLevelType w:val="multilevel"/>
    <w:tmpl w:val="7F566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3329B"/>
    <w:multiLevelType w:val="multilevel"/>
    <w:tmpl w:val="4F8C17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16506"/>
    <w:multiLevelType w:val="multilevel"/>
    <w:tmpl w:val="7004BC0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2C1B27"/>
    <w:multiLevelType w:val="hybridMultilevel"/>
    <w:tmpl w:val="D5D6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F2ECB"/>
    <w:multiLevelType w:val="hybridMultilevel"/>
    <w:tmpl w:val="9A0A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F37D5"/>
    <w:multiLevelType w:val="hybridMultilevel"/>
    <w:tmpl w:val="620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7B39"/>
    <w:multiLevelType w:val="hybridMultilevel"/>
    <w:tmpl w:val="1D5EE1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66730A8E"/>
    <w:multiLevelType w:val="hybridMultilevel"/>
    <w:tmpl w:val="4BA435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8D876A4"/>
    <w:multiLevelType w:val="hybridMultilevel"/>
    <w:tmpl w:val="0E0EAB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98154D7"/>
    <w:multiLevelType w:val="hybridMultilevel"/>
    <w:tmpl w:val="EF064EB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6B8E7FF4"/>
    <w:multiLevelType w:val="hybridMultilevel"/>
    <w:tmpl w:val="150A69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D6A5700"/>
    <w:multiLevelType w:val="hybridMultilevel"/>
    <w:tmpl w:val="D4E4D8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8EF4CBB"/>
    <w:multiLevelType w:val="hybridMultilevel"/>
    <w:tmpl w:val="CC6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A4059"/>
    <w:multiLevelType w:val="hybridMultilevel"/>
    <w:tmpl w:val="AD4E0B2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7C3968C1"/>
    <w:multiLevelType w:val="hybridMultilevel"/>
    <w:tmpl w:val="E430B87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7DD2290C"/>
    <w:multiLevelType w:val="hybridMultilevel"/>
    <w:tmpl w:val="CFA478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21"/>
  </w:num>
  <w:num w:numId="5">
    <w:abstractNumId w:val="2"/>
  </w:num>
  <w:num w:numId="6">
    <w:abstractNumId w:val="25"/>
  </w:num>
  <w:num w:numId="7">
    <w:abstractNumId w:val="11"/>
  </w:num>
  <w:num w:numId="8">
    <w:abstractNumId w:val="30"/>
  </w:num>
  <w:num w:numId="9">
    <w:abstractNumId w:val="12"/>
  </w:num>
  <w:num w:numId="10">
    <w:abstractNumId w:val="6"/>
  </w:num>
  <w:num w:numId="11">
    <w:abstractNumId w:val="28"/>
  </w:num>
  <w:num w:numId="12">
    <w:abstractNumId w:val="32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29"/>
  </w:num>
  <w:num w:numId="18">
    <w:abstractNumId w:val="31"/>
  </w:num>
  <w:num w:numId="19">
    <w:abstractNumId w:val="34"/>
  </w:num>
  <w:num w:numId="20">
    <w:abstractNumId w:val="27"/>
  </w:num>
  <w:num w:numId="21">
    <w:abstractNumId w:val="15"/>
  </w:num>
  <w:num w:numId="22">
    <w:abstractNumId w:val="3"/>
  </w:num>
  <w:num w:numId="23">
    <w:abstractNumId w:val="10"/>
  </w:num>
  <w:num w:numId="24">
    <w:abstractNumId w:val="18"/>
  </w:num>
  <w:num w:numId="25">
    <w:abstractNumId w:val="22"/>
  </w:num>
  <w:num w:numId="26">
    <w:abstractNumId w:val="9"/>
  </w:num>
  <w:num w:numId="27">
    <w:abstractNumId w:val="1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  <w:num w:numId="32">
    <w:abstractNumId w:val="1"/>
  </w:num>
  <w:num w:numId="33">
    <w:abstractNumId w:val="24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DC"/>
    <w:rsid w:val="000B456F"/>
    <w:rsid w:val="00127752"/>
    <w:rsid w:val="0014067C"/>
    <w:rsid w:val="001454C2"/>
    <w:rsid w:val="001A423D"/>
    <w:rsid w:val="004349DC"/>
    <w:rsid w:val="004D081C"/>
    <w:rsid w:val="005A7EEE"/>
    <w:rsid w:val="007479C4"/>
    <w:rsid w:val="008172EA"/>
    <w:rsid w:val="00AD3BA9"/>
    <w:rsid w:val="00BC5024"/>
    <w:rsid w:val="00BE7ADA"/>
    <w:rsid w:val="00C30A6C"/>
    <w:rsid w:val="00CA6E40"/>
    <w:rsid w:val="00D264E3"/>
    <w:rsid w:val="00D80B3C"/>
    <w:rsid w:val="00D86F7A"/>
    <w:rsid w:val="00E36D1C"/>
    <w:rsid w:val="00E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9DC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D80B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B3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E41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41D3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CA6E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6E4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9DC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D80B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B3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E41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41D3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rsid w:val="00CA6E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6E4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2018-03-28T07:56:00Z</cp:lastPrinted>
  <dcterms:created xsi:type="dcterms:W3CDTF">2018-11-18T15:59:00Z</dcterms:created>
  <dcterms:modified xsi:type="dcterms:W3CDTF">2018-11-18T15:59:00Z</dcterms:modified>
</cp:coreProperties>
</file>